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27A37553"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r w:rsidR="002F3B72">
        <w:rPr>
          <w:rFonts w:ascii="Calibri" w:hAnsi="Calibri" w:cs="Calibri"/>
          <w:i/>
          <w:sz w:val="22"/>
          <w:szCs w:val="22"/>
        </w:rPr>
        <w:t xml:space="preserve"> obowiązuje od dnia 01.09.2025 r.</w:t>
      </w:r>
      <w:bookmarkStart w:id="1" w:name="_GoBack"/>
      <w:bookmarkEnd w:id="1"/>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69F43C8A" w14:textId="77777777" w:rsidR="005A316F" w:rsidRPr="00B82592" w:rsidRDefault="005A316F" w:rsidP="005A316F">
      <w:pPr>
        <w:jc w:val="center"/>
        <w:rPr>
          <w:rFonts w:ascii="Calibri" w:hAnsi="Calibri" w:cs="Calibri"/>
          <w:b/>
          <w:sz w:val="24"/>
          <w:szCs w:val="24"/>
        </w:rPr>
      </w:pPr>
      <w:r w:rsidRPr="00B82592">
        <w:rPr>
          <w:rFonts w:ascii="Calibri" w:hAnsi="Calibri" w:cs="Calibri"/>
          <w:b/>
          <w:sz w:val="24"/>
          <w:szCs w:val="24"/>
        </w:rPr>
        <w:t xml:space="preserve">do projektu pn. </w:t>
      </w:r>
      <w:r>
        <w:rPr>
          <w:rFonts w:ascii="Calibri" w:hAnsi="Calibri" w:cs="Calibri"/>
          <w:b/>
          <w:sz w:val="24"/>
          <w:szCs w:val="24"/>
        </w:rPr>
        <w:t>„Rozwój kompetencji poprzez usługi rozwojowe”</w:t>
      </w:r>
    </w:p>
    <w:p w14:paraId="59C37025" w14:textId="77777777" w:rsidR="005A316F" w:rsidRPr="004D4F99" w:rsidRDefault="005A316F" w:rsidP="005A316F">
      <w:pPr>
        <w:ind w:right="-285"/>
        <w:rPr>
          <w:rFonts w:ascii="Calibri" w:hAnsi="Calibri"/>
        </w:rPr>
      </w:pPr>
    </w:p>
    <w:p w14:paraId="39B21881" w14:textId="77777777" w:rsidR="005A316F" w:rsidRDefault="005A316F" w:rsidP="005A316F">
      <w:pPr>
        <w:jc w:val="center"/>
        <w:rPr>
          <w:rFonts w:ascii="Calibri" w:hAnsi="Calibri" w:cs="Calibri"/>
          <w:b/>
          <w:sz w:val="24"/>
          <w:szCs w:val="24"/>
        </w:rPr>
      </w:pPr>
      <w:r>
        <w:rPr>
          <w:rFonts w:ascii="Calibri" w:hAnsi="Calibri" w:cs="Calibri"/>
          <w:b/>
          <w:sz w:val="24"/>
          <w:szCs w:val="24"/>
        </w:rPr>
        <w:t>numer projektu: FESL.06.06-IP.02-07G3/23-00</w:t>
      </w:r>
    </w:p>
    <w:p w14:paraId="0062D745" w14:textId="77777777" w:rsidR="005A316F" w:rsidRDefault="005A316F" w:rsidP="005A316F">
      <w:pPr>
        <w:jc w:val="center"/>
        <w:rPr>
          <w:rFonts w:ascii="Calibri" w:hAnsi="Calibri" w:cs="Calibri"/>
          <w:b/>
          <w:sz w:val="24"/>
          <w:szCs w:val="24"/>
        </w:rPr>
      </w:pPr>
      <w:r>
        <w:rPr>
          <w:rFonts w:ascii="Calibri" w:hAnsi="Calibri" w:cs="Calibri"/>
          <w:b/>
          <w:sz w:val="24"/>
          <w:szCs w:val="24"/>
        </w:rPr>
        <w:t>Beneficjent: Fundusz Górnośląski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5A316F">
        <w:trPr>
          <w:trHeight w:val="450"/>
        </w:trPr>
        <w:tc>
          <w:tcPr>
            <w:tcW w:w="9062"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5A316F">
        <w:trPr>
          <w:trHeight w:val="454"/>
        </w:trPr>
        <w:tc>
          <w:tcPr>
            <w:tcW w:w="4528"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53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5A316F">
        <w:trPr>
          <w:trHeight w:val="624"/>
        </w:trPr>
        <w:tc>
          <w:tcPr>
            <w:tcW w:w="9062"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5A316F">
        <w:trPr>
          <w:trHeight w:val="567"/>
        </w:trPr>
        <w:tc>
          <w:tcPr>
            <w:tcW w:w="330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5762"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5A316F" w:rsidRPr="00B82592" w14:paraId="10B6D6F6" w14:textId="77777777" w:rsidTr="005A316F">
        <w:trPr>
          <w:trHeight w:val="567"/>
        </w:trPr>
        <w:tc>
          <w:tcPr>
            <w:tcW w:w="3300" w:type="dxa"/>
            <w:shd w:val="clear" w:color="auto" w:fill="F2F2F2"/>
            <w:vAlign w:val="center"/>
          </w:tcPr>
          <w:p w14:paraId="2C7065DF" w14:textId="42E005C3" w:rsidR="005A316F" w:rsidRPr="00B82592" w:rsidRDefault="005A316F" w:rsidP="005A316F">
            <w:pPr>
              <w:rPr>
                <w:rFonts w:ascii="Calibri" w:hAnsi="Calibri" w:cs="Calibri"/>
                <w:b/>
                <w:sz w:val="22"/>
                <w:szCs w:val="22"/>
              </w:rPr>
            </w:pPr>
            <w:r w:rsidRPr="00B82592">
              <w:rPr>
                <w:rFonts w:ascii="Calibri" w:hAnsi="Calibri" w:cs="Calibri"/>
                <w:b/>
                <w:sz w:val="22"/>
                <w:szCs w:val="22"/>
              </w:rPr>
              <w:t>Indywidualny numer identyfikacyjny</w:t>
            </w:r>
          </w:p>
        </w:tc>
        <w:tc>
          <w:tcPr>
            <w:tcW w:w="5762" w:type="dxa"/>
            <w:gridSpan w:val="2"/>
            <w:shd w:val="clear" w:color="auto" w:fill="F2F2F2"/>
            <w:vAlign w:val="center"/>
          </w:tcPr>
          <w:p w14:paraId="6F00E750" w14:textId="0817AC1D" w:rsidR="005A316F" w:rsidRPr="00B82592" w:rsidRDefault="005A316F" w:rsidP="005A316F">
            <w:pPr>
              <w:rPr>
                <w:rFonts w:ascii="Calibri" w:hAnsi="Calibri" w:cs="Calibri"/>
                <w:sz w:val="22"/>
                <w:szCs w:val="22"/>
              </w:rPr>
            </w:pPr>
            <w:r>
              <w:rPr>
                <w:rFonts w:ascii="Calibri" w:hAnsi="Calibri" w:cs="Calibri"/>
                <w:sz w:val="22"/>
                <w:szCs w:val="22"/>
              </w:rPr>
              <w:t>FG/6.6/                  /2025</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2"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2"/>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3"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3"/>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0D9BB92F"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005A316F">
              <w:rPr>
                <w:rFonts w:ascii="Calibri" w:hAnsi="Calibri" w:cs="Calibri"/>
                <w:sz w:val="22"/>
                <w:szCs w:val="22"/>
              </w:rPr>
              <w:t>na terenie subregionu 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1C7A0253" w:rsidR="003C7644" w:rsidRPr="00B82592" w:rsidRDefault="003C7644" w:rsidP="005A316F">
            <w:pPr>
              <w:rPr>
                <w:rFonts w:ascii="Calibri" w:hAnsi="Calibri" w:cs="Calibri"/>
                <w:sz w:val="22"/>
                <w:szCs w:val="22"/>
              </w:rPr>
            </w:pPr>
            <w:r w:rsidRPr="00B82592">
              <w:rPr>
                <w:rFonts w:ascii="Calibri" w:hAnsi="Calibri" w:cs="Calibri"/>
                <w:sz w:val="22"/>
                <w:szCs w:val="22"/>
              </w:rPr>
              <w:t xml:space="preserve">Pracuję na terenie subregionu </w:t>
            </w:r>
            <w:r w:rsidR="005A316F">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02E14738" w:rsidR="00D721E6" w:rsidRPr="00B82592" w:rsidRDefault="0061558C" w:rsidP="002F12B8">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D30AA0">
              <w:rPr>
                <w:rFonts w:ascii="Calibri" w:hAnsi="Calibri" w:cs="Calibri"/>
                <w:sz w:val="22"/>
                <w:szCs w:val="22"/>
              </w:rPr>
              <w:t>projektu pn. ”</w:t>
            </w:r>
            <w:r w:rsidR="000B4023">
              <w:rPr>
                <w:rFonts w:ascii="Calibri" w:hAnsi="Calibri" w:cs="Calibri"/>
                <w:sz w:val="22"/>
                <w:szCs w:val="22"/>
              </w:rPr>
              <w:t>Rozwój kompetencji poprzez</w:t>
            </w:r>
            <w:r w:rsidR="002F12B8">
              <w:rPr>
                <w:rFonts w:ascii="Calibri" w:hAnsi="Calibri" w:cs="Calibri"/>
                <w:sz w:val="22"/>
                <w:szCs w:val="22"/>
              </w:rPr>
              <w:t xml:space="preserve"> usługi rozwojowe</w:t>
            </w:r>
            <w:r w:rsidR="000850B3" w:rsidRPr="00B82592">
              <w:rPr>
                <w:rFonts w:ascii="Calibri" w:hAnsi="Calibri" w:cs="Calibri"/>
                <w:sz w:val="22"/>
                <w:szCs w:val="22"/>
              </w:rPr>
              <w:t>”</w:t>
            </w:r>
            <w:r w:rsidR="00D30AA0">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4"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4"/>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5"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5"/>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6"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6"/>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7DA20332" w:rsidR="00D721E6" w:rsidRPr="00B82592" w:rsidRDefault="00D721E6" w:rsidP="00B12A8C">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0B4023">
              <w:rPr>
                <w:rFonts w:ascii="Calibri" w:hAnsi="Calibri" w:cs="Calibri"/>
                <w:bCs/>
                <w:sz w:val="22"/>
                <w:szCs w:val="22"/>
              </w:rPr>
              <w:t>Rozwój kompetencji poprzez</w:t>
            </w:r>
            <w:r w:rsidR="00B12A8C">
              <w:rPr>
                <w:rFonts w:ascii="Calibri" w:hAnsi="Calibri" w:cs="Calibri"/>
                <w:bCs/>
                <w:sz w:val="22"/>
                <w:szCs w:val="22"/>
              </w:rPr>
              <w:t xml:space="preserve"> usługi rozwojowe</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11CB0B4D"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w:t>
            </w:r>
            <w:r w:rsidR="00264F2C">
              <w:rPr>
                <w:rFonts w:ascii="Calibri" w:hAnsi="Calibri" w:cs="Calibri"/>
                <w:bCs/>
                <w:sz w:val="22"/>
                <w:szCs w:val="22"/>
              </w:rPr>
              <w:t xml:space="preserve">sparciem w ramach projektu pn. </w:t>
            </w:r>
            <w:r w:rsidR="005A316F" w:rsidRPr="000850B3">
              <w:rPr>
                <w:rFonts w:ascii="Calibri" w:hAnsi="Calibri" w:cs="Calibri"/>
                <w:sz w:val="22"/>
                <w:szCs w:val="22"/>
              </w:rPr>
              <w:t>„</w:t>
            </w:r>
            <w:r w:rsidR="005A316F" w:rsidRPr="00E7792A">
              <w:rPr>
                <w:rFonts w:ascii="Calibri" w:hAnsi="Calibri" w:cs="Calibri"/>
                <w:sz w:val="22"/>
                <w:szCs w:val="22"/>
              </w:rPr>
              <w:t>Rozwój kompetencji poprzez usługi rozwojowe</w:t>
            </w:r>
            <w:r w:rsidR="005A316F">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6AEEFE5E" w14:textId="77777777" w:rsidR="009F526B" w:rsidRDefault="009F526B" w:rsidP="009F526B">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6DA14558" w14:textId="77777777" w:rsidR="009F526B" w:rsidRDefault="009F526B" w:rsidP="009F526B">
      <w:pPr>
        <w:keepNext/>
        <w:rPr>
          <w:rFonts w:asciiTheme="minorHAnsi" w:hAnsiTheme="minorHAnsi" w:cstheme="minorHAnsi"/>
          <w:sz w:val="22"/>
          <w:szCs w:val="22"/>
        </w:rPr>
      </w:pPr>
    </w:p>
    <w:p w14:paraId="5EEE4212" w14:textId="77777777" w:rsidR="009F526B" w:rsidRDefault="009F526B" w:rsidP="009F526B">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7569852D"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6C270AFA"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30DD0DEF"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2B6C601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7AE48A2"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7425749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5BF6F443"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2C0590B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6C8DCFA3"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17639688"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Dane osobowe mogą być udostępniane przez Administratora obsłudze prawnej, informatycznej, bankom w zakresie realizacji płatności oraz podmiotom archiwizującym dokumenty. Dane osobowe będą również przekazywane przez Administratora podmiotom upoważnionym na 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62928BB0"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2B05C63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179104D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3172968D"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140663C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542ED136" w14:textId="77777777" w:rsidR="009F526B" w:rsidRDefault="009F526B" w:rsidP="009F526B">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231CF17D"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28691F54" w14:textId="77777777" w:rsidR="009F526B" w:rsidRDefault="009F526B" w:rsidP="009F526B">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63E3A7F7"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2FAF8F64"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7D1CAEF0"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5070358E" w14:textId="77777777" w:rsidR="009F526B" w:rsidRPr="007407BE"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7BC378E6" w14:textId="77777777" w:rsidR="009F526B" w:rsidRDefault="009F526B" w:rsidP="009F526B">
      <w:pPr>
        <w:jc w:val="both"/>
        <w:rPr>
          <w:rFonts w:asciiTheme="minorHAnsi" w:hAnsiTheme="minorHAnsi" w:cstheme="minorHAnsi"/>
          <w:sz w:val="22"/>
          <w:szCs w:val="22"/>
        </w:rPr>
      </w:pPr>
    </w:p>
    <w:p w14:paraId="15021A7A" w14:textId="77777777" w:rsidR="009F526B" w:rsidRDefault="009F526B" w:rsidP="009F526B">
      <w:pPr>
        <w:jc w:val="both"/>
        <w:rPr>
          <w:rStyle w:val="Hipercze"/>
          <w:rFonts w:ascii="Calibri" w:hAnsi="Calibri" w:cs="Calibri"/>
          <w:color w:val="auto"/>
          <w:sz w:val="22"/>
          <w:szCs w:val="22"/>
          <w:u w:val="none"/>
        </w:rPr>
      </w:pPr>
      <w:r>
        <w:rPr>
          <w:rFonts w:asciiTheme="minorHAnsi" w:hAnsiTheme="minorHAnsi" w:cstheme="minorHAnsi"/>
          <w:sz w:val="22"/>
          <w:szCs w:val="22"/>
        </w:rPr>
        <w:t xml:space="preserve">Z klauzulą informacyjną Instytucji Pośredniczącej można się zapoznać pod linkiem: </w:t>
      </w:r>
      <w:hyperlink r:id="rId8" w:history="1">
        <w:r w:rsidRPr="0086210B">
          <w:rPr>
            <w:rStyle w:val="Hipercze"/>
            <w:rFonts w:ascii="Calibri" w:hAnsi="Calibri" w:cs="Calibri"/>
            <w:sz w:val="22"/>
            <w:szCs w:val="22"/>
          </w:rPr>
          <w:t>https://fgsa.pl/kompetencje/dokumenty</w:t>
        </w:r>
      </w:hyperlink>
      <w:r>
        <w:rPr>
          <w:rStyle w:val="Hipercze"/>
          <w:rFonts w:ascii="Calibri" w:hAnsi="Calibri" w:cs="Calibri"/>
          <w:color w:val="auto"/>
          <w:sz w:val="22"/>
          <w:szCs w:val="22"/>
          <w:u w:val="none"/>
        </w:rPr>
        <w:t>.</w:t>
      </w:r>
    </w:p>
    <w:p w14:paraId="0CBE64CF" w14:textId="77777777" w:rsidR="009F526B" w:rsidRDefault="009F526B" w:rsidP="009F526B">
      <w:pPr>
        <w:jc w:val="both"/>
        <w:rPr>
          <w:rFonts w:ascii="Calibri" w:hAnsi="Calibri" w:cs="Calibri"/>
          <w:sz w:val="22"/>
          <w:szCs w:val="22"/>
        </w:rPr>
      </w:pPr>
    </w:p>
    <w:p w14:paraId="7F2E0C4C" w14:textId="77777777" w:rsidR="009F526B" w:rsidRPr="00C3717F" w:rsidRDefault="009F526B" w:rsidP="009F526B">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249ABB2B" w14:textId="77777777" w:rsidR="009F526B" w:rsidRPr="00E7792A" w:rsidRDefault="002F3B72" w:rsidP="009F526B">
      <w:pPr>
        <w:jc w:val="both"/>
        <w:rPr>
          <w:rFonts w:ascii="Calibri" w:hAnsi="Calibri" w:cs="Calibri"/>
          <w:sz w:val="22"/>
          <w:szCs w:val="22"/>
        </w:rPr>
      </w:pPr>
      <w:hyperlink r:id="rId9" w:history="1">
        <w:r w:rsidR="009F526B" w:rsidRPr="00C3717F">
          <w:rPr>
            <w:rStyle w:val="Hipercze"/>
            <w:rFonts w:ascii="Calibri" w:hAnsi="Calibri" w:cs="Calibri"/>
            <w:sz w:val="22"/>
            <w:szCs w:val="22"/>
          </w:rPr>
          <w:t>https://www.funduszeeuropejskie.gov.pl/media/145608/Klauzula_EFS_Plus_na_strone_logo.pdf</w:t>
        </w:r>
      </w:hyperlink>
    </w:p>
    <w:p w14:paraId="5F0B2853" w14:textId="77777777" w:rsidR="009F526B" w:rsidRDefault="009F526B" w:rsidP="009F526B">
      <w:pPr>
        <w:spacing w:line="276" w:lineRule="auto"/>
        <w:jc w:val="both"/>
        <w:rPr>
          <w:rFonts w:ascii="Calibri" w:eastAsia="Calibri" w:hAnsi="Calibri"/>
          <w:sz w:val="22"/>
        </w:rPr>
      </w:pPr>
    </w:p>
    <w:p w14:paraId="229F15C5" w14:textId="77777777" w:rsidR="00D721E6" w:rsidRPr="004D4F99" w:rsidRDefault="00D721E6"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1F9DC" w14:textId="77777777" w:rsidR="00F9300C" w:rsidRDefault="00F9300C" w:rsidP="00D721E6">
      <w:r>
        <w:separator/>
      </w:r>
    </w:p>
  </w:endnote>
  <w:endnote w:type="continuationSeparator" w:id="0">
    <w:p w14:paraId="3987BDE4" w14:textId="77777777" w:rsidR="00F9300C" w:rsidRDefault="00F9300C" w:rsidP="00D721E6">
      <w:r>
        <w:continuationSeparator/>
      </w:r>
    </w:p>
  </w:endnote>
  <w:endnote w:type="continuationNotice" w:id="1">
    <w:p w14:paraId="58D2E31B" w14:textId="77777777" w:rsidR="00F9300C" w:rsidRDefault="00F9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AA55" w14:textId="13AB4F24" w:rsidR="00EA68EC" w:rsidRDefault="005A316F">
    <w:pPr>
      <w:pStyle w:val="Stopka"/>
    </w:pPr>
    <w:r>
      <w:rPr>
        <w:noProof/>
      </w:rPr>
      <w:drawing>
        <wp:inline distT="0" distB="0" distL="0" distR="0" wp14:anchorId="2E07D61F" wp14:editId="06F3FE67">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7887" w14:textId="77777777" w:rsidR="00F9300C" w:rsidRDefault="00F9300C" w:rsidP="00D721E6">
      <w:r>
        <w:separator/>
      </w:r>
    </w:p>
  </w:footnote>
  <w:footnote w:type="continuationSeparator" w:id="0">
    <w:p w14:paraId="03DFCD97" w14:textId="77777777" w:rsidR="00F9300C" w:rsidRDefault="00F9300C" w:rsidP="00D721E6">
      <w:r>
        <w:continuationSeparator/>
      </w:r>
    </w:p>
  </w:footnote>
  <w:footnote w:type="continuationNotice" w:id="1">
    <w:p w14:paraId="6DA8E55A" w14:textId="77777777" w:rsidR="00F9300C" w:rsidRDefault="00F930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4023"/>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41609"/>
    <w:rsid w:val="002603B4"/>
    <w:rsid w:val="00264F2C"/>
    <w:rsid w:val="00281434"/>
    <w:rsid w:val="002917CB"/>
    <w:rsid w:val="002B2ACF"/>
    <w:rsid w:val="002C1DA6"/>
    <w:rsid w:val="002C57F0"/>
    <w:rsid w:val="002C5AFC"/>
    <w:rsid w:val="002D2E5B"/>
    <w:rsid w:val="002D63E2"/>
    <w:rsid w:val="002F12B8"/>
    <w:rsid w:val="002F3B7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A316F"/>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9F526B"/>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2A8C"/>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30AA0"/>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6373B"/>
    <w:rsid w:val="00F73C82"/>
    <w:rsid w:val="00F75840"/>
    <w:rsid w:val="00F843FC"/>
    <w:rsid w:val="00F86211"/>
    <w:rsid w:val="00F9300C"/>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9F5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1BBC-71B0-4874-BD11-BBEF6478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2323</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Michał Musialik</cp:lastModifiedBy>
  <cp:revision>11</cp:revision>
  <dcterms:created xsi:type="dcterms:W3CDTF">2025-09-02T06:16:00Z</dcterms:created>
  <dcterms:modified xsi:type="dcterms:W3CDTF">2025-09-17T08:14:00Z</dcterms:modified>
</cp:coreProperties>
</file>